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8D1" w:rsidRDefault="007368D1" w:rsidP="007368D1">
      <w:pPr>
        <w:spacing w:after="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7368D1" w:rsidRDefault="007368D1" w:rsidP="007368D1">
      <w:pPr>
        <w:pStyle w:val="ConsPlusNonformat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06C86" w:rsidRPr="00F135D7" w:rsidRDefault="00B06C86" w:rsidP="00B06C86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5D7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B06C86" w:rsidRDefault="00B06C86" w:rsidP="00B06C86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5D7">
        <w:rPr>
          <w:rFonts w:ascii="Times New Roman" w:hAnsi="Times New Roman" w:cs="Times New Roman"/>
          <w:b/>
          <w:sz w:val="28"/>
          <w:szCs w:val="28"/>
        </w:rPr>
        <w:t>о педагогических и научных работниках</w:t>
      </w:r>
    </w:p>
    <w:tbl>
      <w:tblPr>
        <w:tblStyle w:val="a3"/>
        <w:tblW w:w="150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048"/>
      </w:tblGrid>
      <w:tr w:rsidR="00B06C86" w:rsidRPr="00AD53C0" w:rsidTr="00C25404">
        <w:trPr>
          <w:trHeight w:val="170"/>
        </w:trPr>
        <w:tc>
          <w:tcPr>
            <w:tcW w:w="15048" w:type="dxa"/>
            <w:tcBorders>
              <w:bottom w:val="single" w:sz="4" w:space="0" w:color="auto"/>
            </w:tcBorders>
          </w:tcPr>
          <w:p w:rsidR="00B06C86" w:rsidRPr="00AD53C0" w:rsidRDefault="00B06C86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C86" w:rsidRPr="00AD53C0" w:rsidTr="00C25404">
        <w:tc>
          <w:tcPr>
            <w:tcW w:w="15048" w:type="dxa"/>
            <w:tcBorders>
              <w:top w:val="single" w:sz="4" w:space="0" w:color="auto"/>
            </w:tcBorders>
          </w:tcPr>
          <w:p w:rsidR="00B06C86" w:rsidRPr="00AD53C0" w:rsidRDefault="00B06C86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(полное наименование соискателя лицензии (лицензиата))</w:t>
            </w:r>
          </w:p>
        </w:tc>
      </w:tr>
      <w:tr w:rsidR="00B06C86" w:rsidRPr="00AD53C0" w:rsidTr="00C25404">
        <w:trPr>
          <w:trHeight w:val="301"/>
        </w:trPr>
        <w:tc>
          <w:tcPr>
            <w:tcW w:w="15048" w:type="dxa"/>
            <w:tcBorders>
              <w:bottom w:val="single" w:sz="4" w:space="0" w:color="auto"/>
            </w:tcBorders>
          </w:tcPr>
          <w:p w:rsidR="00B06C86" w:rsidRPr="00AD53C0" w:rsidRDefault="00B06C86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C86" w:rsidRPr="00AD53C0" w:rsidTr="00C25404">
        <w:tc>
          <w:tcPr>
            <w:tcW w:w="15048" w:type="dxa"/>
            <w:tcBorders>
              <w:top w:val="single" w:sz="4" w:space="0" w:color="auto"/>
            </w:tcBorders>
          </w:tcPr>
          <w:p w:rsidR="00B06C86" w:rsidRPr="00AD53C0" w:rsidRDefault="00B06C86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(полное наименование филиала соискателя лицензии (лицензиата))</w:t>
            </w:r>
          </w:p>
        </w:tc>
      </w:tr>
    </w:tbl>
    <w:p w:rsidR="00B06C86" w:rsidRPr="00F135D7" w:rsidRDefault="00B06C86" w:rsidP="00B06C86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C86" w:rsidRPr="00F135D7" w:rsidRDefault="00B06C86" w:rsidP="00B06C86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AD53C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135D7">
        <w:rPr>
          <w:rFonts w:ascii="Times New Roman" w:hAnsi="Times New Roman" w:cs="Times New Roman"/>
          <w:b/>
          <w:sz w:val="26"/>
          <w:szCs w:val="26"/>
        </w:rPr>
        <w:t>Раздел 1. Общие сведения о кадровом обеспечении образовательного процесса</w:t>
      </w:r>
    </w:p>
    <w:p w:rsidR="00B06C86" w:rsidRPr="00AD53C0" w:rsidRDefault="00B06C86" w:rsidP="00B06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9396"/>
        <w:gridCol w:w="4253"/>
      </w:tblGrid>
      <w:tr w:rsidR="00B06C86" w:rsidRPr="00AD53C0" w:rsidTr="00C25404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9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педагогических/научных работников     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Число   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>педагогических/ научных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работников  </w:t>
            </w:r>
          </w:p>
        </w:tc>
      </w:tr>
      <w:tr w:rsidR="00B06C86" w:rsidRPr="00AD53C0" w:rsidTr="00C2540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9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2                         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3       </w:t>
            </w:r>
          </w:p>
        </w:tc>
      </w:tr>
      <w:tr w:rsidR="00B06C86" w:rsidRPr="00AD53C0" w:rsidTr="00C2540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1.  </w:t>
            </w:r>
          </w:p>
        </w:tc>
        <w:tc>
          <w:tcPr>
            <w:tcW w:w="9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педагогических работников - всего      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C86" w:rsidRPr="00AD53C0" w:rsidTr="00C2540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из них:                                            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C86" w:rsidRPr="00AD53C0" w:rsidTr="00C25404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</w:p>
        </w:tc>
        <w:tc>
          <w:tcPr>
            <w:tcW w:w="9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штатные педагогические работники, за исключением  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совместителей                                      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C86" w:rsidRPr="00AD53C0" w:rsidTr="00C25404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</w:p>
        </w:tc>
        <w:tc>
          <w:tcPr>
            <w:tcW w:w="9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работники, работающие на условиях  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внутреннего совместительства                       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C86" w:rsidRPr="00AD53C0" w:rsidTr="00C25404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1.3. </w:t>
            </w:r>
          </w:p>
        </w:tc>
        <w:tc>
          <w:tcPr>
            <w:tcW w:w="9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работники, работающие на условиях  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внешнего совместительства                          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C86" w:rsidRPr="00AD53C0" w:rsidTr="00C25404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</w:p>
        </w:tc>
        <w:tc>
          <w:tcPr>
            <w:tcW w:w="9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работники, работающие на условиях  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почасовой оплаты труда                             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C86" w:rsidRPr="00AD53C0" w:rsidTr="00C25404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</w:p>
        </w:tc>
        <w:tc>
          <w:tcPr>
            <w:tcW w:w="9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Из общей численности педагогических работников (из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строки 1):                                         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C86" w:rsidRPr="00AD53C0" w:rsidTr="00C25404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</w:p>
        </w:tc>
        <w:tc>
          <w:tcPr>
            <w:tcW w:w="9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лица, имеющие ученую степень доктора наук и (или) 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ученое звание профессора                           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C86" w:rsidRPr="00AD53C0" w:rsidTr="00C25404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</w:p>
        </w:tc>
        <w:tc>
          <w:tcPr>
            <w:tcW w:w="9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лица, имеющие ученую степень кандидата наук и (или)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ученое звание доцента                              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C86" w:rsidRPr="00AD53C0" w:rsidTr="00C25404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2.3. </w:t>
            </w:r>
          </w:p>
        </w:tc>
        <w:tc>
          <w:tcPr>
            <w:tcW w:w="9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лица, имеющие почетное звание при отсутствии ученой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степени и ученого звания                           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C86" w:rsidRPr="00AD53C0" w:rsidTr="00C25404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2.4. </w:t>
            </w:r>
          </w:p>
        </w:tc>
        <w:tc>
          <w:tcPr>
            <w:tcW w:w="9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лица, имеющие стаж практической работы по профилю 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преподаваемого учебного предмета, дисциплины      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(модуля)                                           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C86" w:rsidRPr="00AD53C0" w:rsidTr="00C2540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2.5. </w:t>
            </w:r>
          </w:p>
        </w:tc>
        <w:tc>
          <w:tcPr>
            <w:tcW w:w="9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лица, имеющие высшую квалификационную категорию    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C86" w:rsidRPr="00AD53C0" w:rsidTr="00C2540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2.6. </w:t>
            </w:r>
          </w:p>
        </w:tc>
        <w:tc>
          <w:tcPr>
            <w:tcW w:w="9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лица, имеющие первую квалификационную категорию    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C86" w:rsidRPr="00AD53C0" w:rsidTr="00C2540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2.7. </w:t>
            </w:r>
          </w:p>
        </w:tc>
        <w:tc>
          <w:tcPr>
            <w:tcW w:w="9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лица, аттестованные на соответствие занимаемой должности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C86" w:rsidRPr="00AD53C0" w:rsidTr="00C2540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2.8. </w:t>
            </w:r>
          </w:p>
        </w:tc>
        <w:tc>
          <w:tcPr>
            <w:tcW w:w="9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лица, имеющие высшее профессиональное образование  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C86" w:rsidRPr="00AD53C0" w:rsidTr="00C25404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2.9. </w:t>
            </w:r>
          </w:p>
        </w:tc>
        <w:tc>
          <w:tcPr>
            <w:tcW w:w="9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лица, имеющие среднее профессиональное образование,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исключением лиц, указанных в строке 2.11        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C86" w:rsidRPr="00AD53C0" w:rsidTr="00C25404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9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лица, имеющие начальное профессиональное          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образование, за исключением лиц, указанных в строке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2.11                                               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C86" w:rsidRPr="00AD53C0" w:rsidTr="00C25404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9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лица, имеющие среднее профессиональное или начальное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профессиональное образование, - мастера           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производственного обучения                         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C86" w:rsidRPr="00AD53C0" w:rsidTr="00C2540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9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лица, не имеющие профессионального образования     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C86" w:rsidRPr="00AD53C0" w:rsidTr="00C2540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научных работников - всего      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C86" w:rsidRPr="00AD53C0" w:rsidTr="00C2540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C86" w:rsidRPr="00AD53C0" w:rsidTr="00C2540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штатные научные работники, за исключением  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совместителей                                      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C86" w:rsidRPr="00AD53C0" w:rsidTr="00C2540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9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научные работники, работающие на условиях  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внутреннего совместительства                       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C86" w:rsidRPr="00AD53C0" w:rsidTr="00C2540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9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научные работники, работающие на условиях  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внешнего совместительства                          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6C86" w:rsidRPr="00AD53C0" w:rsidRDefault="00B06C86" w:rsidP="00B06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6C86" w:rsidRPr="00AD53C0" w:rsidRDefault="00B06C86" w:rsidP="00B06C8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D53C0">
        <w:rPr>
          <w:rFonts w:ascii="Times New Roman" w:hAnsi="Times New Roman" w:cs="Times New Roman"/>
          <w:sz w:val="24"/>
          <w:szCs w:val="24"/>
        </w:rPr>
        <w:t xml:space="preserve">    Примечания.</w:t>
      </w:r>
    </w:p>
    <w:p w:rsidR="00B06C86" w:rsidRPr="00AD53C0" w:rsidRDefault="00B06C86" w:rsidP="00B06C8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D53C0">
        <w:rPr>
          <w:rFonts w:ascii="Times New Roman" w:hAnsi="Times New Roman" w:cs="Times New Roman"/>
          <w:sz w:val="24"/>
          <w:szCs w:val="24"/>
        </w:rPr>
        <w:t xml:space="preserve">    1.  Графа  "Число  педагогических/научных  работников"  заполняется с указанием фактического  числа  педагогических/научных  работников  и  </w:t>
      </w:r>
      <w:proofErr w:type="gramStart"/>
      <w:r w:rsidRPr="00AD53C0">
        <w:rPr>
          <w:rFonts w:ascii="Times New Roman" w:hAnsi="Times New Roman" w:cs="Times New Roman"/>
          <w:sz w:val="24"/>
          <w:szCs w:val="24"/>
        </w:rPr>
        <w:t>количества</w:t>
      </w:r>
      <w:proofErr w:type="gramEnd"/>
      <w:r w:rsidRPr="00AD53C0">
        <w:rPr>
          <w:rFonts w:ascii="Times New Roman" w:hAnsi="Times New Roman" w:cs="Times New Roman"/>
          <w:sz w:val="24"/>
          <w:szCs w:val="24"/>
        </w:rPr>
        <w:t xml:space="preserve">  занятых ими ставок (долей ставок).</w:t>
      </w:r>
    </w:p>
    <w:p w:rsidR="00B06C86" w:rsidRPr="00AD53C0" w:rsidRDefault="00B06C86" w:rsidP="00B06C8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D53C0">
        <w:rPr>
          <w:rFonts w:ascii="Times New Roman" w:hAnsi="Times New Roman" w:cs="Times New Roman"/>
          <w:sz w:val="24"/>
          <w:szCs w:val="24"/>
        </w:rPr>
        <w:t xml:space="preserve">    2. При   лицензировании   образовательной   деятельности   организаций профессионального   религиозного   образования   (духовных  образовательных учреждений)  учитываются  лица, имеющие богословские ученые степени и (или) богословские ученые звания.</w:t>
      </w:r>
    </w:p>
    <w:p w:rsidR="00B06C86" w:rsidRPr="00AD53C0" w:rsidRDefault="00B06C86" w:rsidP="00B06C8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D53C0">
        <w:rPr>
          <w:rFonts w:ascii="Times New Roman" w:hAnsi="Times New Roman" w:cs="Times New Roman"/>
          <w:sz w:val="24"/>
          <w:szCs w:val="24"/>
        </w:rPr>
        <w:t xml:space="preserve">    3.   Лица,   имеющие   одновременно  ученые  степени  и  ученые  звания (богословские  ученые  степени  и  богословские ученые звания), учитываются один раз.</w:t>
      </w:r>
    </w:p>
    <w:p w:rsidR="00B06C86" w:rsidRPr="00AD53C0" w:rsidRDefault="00B06C86" w:rsidP="00B06C8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06C86" w:rsidRPr="00AD53C0" w:rsidRDefault="00B06C86" w:rsidP="00B06C8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06C86" w:rsidRPr="00F135D7" w:rsidRDefault="00B06C86" w:rsidP="00B06C86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F135D7">
        <w:rPr>
          <w:rFonts w:ascii="Times New Roman" w:hAnsi="Times New Roman" w:cs="Times New Roman"/>
          <w:b/>
          <w:sz w:val="26"/>
          <w:szCs w:val="26"/>
        </w:rPr>
        <w:lastRenderedPageBreak/>
        <w:t>Раздел 2. Кадровое обеспечение образовательного процесса по заявленным к лицензированию видам образования и образовательным программам</w:t>
      </w:r>
    </w:p>
    <w:p w:rsidR="00B06C86" w:rsidRPr="00AD53C0" w:rsidRDefault="00B06C86" w:rsidP="00B06C8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521"/>
        <w:gridCol w:w="2564"/>
        <w:gridCol w:w="1985"/>
        <w:gridCol w:w="1701"/>
        <w:gridCol w:w="1417"/>
        <w:gridCol w:w="992"/>
        <w:gridCol w:w="993"/>
        <w:gridCol w:w="992"/>
        <w:gridCol w:w="1276"/>
        <w:gridCol w:w="1417"/>
        <w:gridCol w:w="1276"/>
      </w:tblGrid>
      <w:tr w:rsidR="00B06C86" w:rsidRPr="00AD53C0" w:rsidTr="00C25404">
        <w:tc>
          <w:tcPr>
            <w:tcW w:w="521" w:type="dxa"/>
            <w:vMerge w:val="restart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64" w:type="dxa"/>
            <w:vMerge w:val="restart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Вид образования (подвид образования – при наличии), уровень образования,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>образовательной программы,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специальность, направление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подготовки, профессия,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наименование предмета,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дисциплины (модуля) в 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соответствии с учебным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планом          </w:t>
            </w:r>
            <w:proofErr w:type="gramEnd"/>
          </w:p>
        </w:tc>
        <w:tc>
          <w:tcPr>
            <w:tcW w:w="12049" w:type="dxa"/>
            <w:gridSpan w:val="9"/>
          </w:tcPr>
          <w:p w:rsidR="00B06C86" w:rsidRPr="00AD53C0" w:rsidRDefault="00B06C86" w:rsidP="00C254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Характеристика педагогических работников</w:t>
            </w:r>
          </w:p>
        </w:tc>
      </w:tr>
      <w:tr w:rsidR="00B06C86" w:rsidRPr="00AD53C0" w:rsidTr="00C25404">
        <w:tc>
          <w:tcPr>
            <w:tcW w:w="521" w:type="dxa"/>
            <w:vMerge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vMerge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фамилия,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имя, 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>отчество,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>должность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 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штатному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>расписанию</w:t>
            </w:r>
          </w:p>
        </w:tc>
        <w:tc>
          <w:tcPr>
            <w:tcW w:w="1701" w:type="dxa"/>
            <w:vMerge w:val="restart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какое </w:t>
            </w:r>
            <w:proofErr w:type="spellStart"/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proofErr w:type="gramStart"/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зовательное</w:t>
            </w:r>
            <w:proofErr w:type="spellEnd"/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учреждение 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окончил, </w:t>
            </w:r>
            <w:proofErr w:type="spellStart"/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спе</w:t>
            </w:r>
            <w:proofErr w:type="spellEnd"/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циальность</w:t>
            </w:r>
            <w:proofErr w:type="spellEnd"/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(направление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подготовки),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квалификацияпо</w:t>
            </w:r>
            <w:proofErr w:type="spellEnd"/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документу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 </w:t>
            </w:r>
            <w:proofErr w:type="spellStart"/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образова</w:t>
            </w:r>
            <w:proofErr w:type="spellEnd"/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  <w:proofErr w:type="spellEnd"/>
          </w:p>
        </w:tc>
        <w:tc>
          <w:tcPr>
            <w:tcW w:w="1417" w:type="dxa"/>
            <w:vMerge w:val="restart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ученая  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степень,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ученое  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>(почетное)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звание, 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квалифик</w:t>
            </w:r>
            <w:proofErr w:type="gramStart"/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ционная</w:t>
            </w:r>
            <w:proofErr w:type="spellEnd"/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>категория</w:t>
            </w:r>
          </w:p>
        </w:tc>
        <w:tc>
          <w:tcPr>
            <w:tcW w:w="2977" w:type="dxa"/>
            <w:gridSpan w:val="3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стаж педагогической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>(научно-педагогической)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работы         </w:t>
            </w:r>
          </w:p>
        </w:tc>
        <w:tc>
          <w:tcPr>
            <w:tcW w:w="1276" w:type="dxa"/>
            <w:vMerge w:val="restart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место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работы,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>должность</w:t>
            </w:r>
          </w:p>
        </w:tc>
        <w:tc>
          <w:tcPr>
            <w:tcW w:w="1417" w:type="dxa"/>
            <w:vMerge w:val="restart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условия  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привлечения к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>педагогической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(штатный 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работник, 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внутренний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совместитель,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внешний   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совместитель, </w:t>
            </w:r>
            <w:r w:rsidRPr="00AD53C0">
              <w:rPr>
                <w:rFonts w:ascii="Times New Roman" w:hAnsi="Times New Roman" w:cs="Times New Roman"/>
                <w:sz w:val="24"/>
                <w:szCs w:val="24"/>
              </w:rPr>
              <w:br/>
              <w:t>иное)</w:t>
            </w:r>
          </w:p>
        </w:tc>
        <w:tc>
          <w:tcPr>
            <w:tcW w:w="1276" w:type="dxa"/>
            <w:vMerge w:val="restart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Реквизиты трудового договора (дата, номер, срок действия)</w:t>
            </w:r>
          </w:p>
        </w:tc>
      </w:tr>
      <w:tr w:rsidR="00B06C86" w:rsidRPr="00AD53C0" w:rsidTr="00C25404">
        <w:tc>
          <w:tcPr>
            <w:tcW w:w="521" w:type="dxa"/>
            <w:vMerge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vMerge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gridSpan w:val="2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. педагогической работы</w:t>
            </w:r>
          </w:p>
        </w:tc>
        <w:tc>
          <w:tcPr>
            <w:tcW w:w="1276" w:type="dxa"/>
            <w:vMerge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C86" w:rsidRPr="00AD53C0" w:rsidTr="00C25404">
        <w:tc>
          <w:tcPr>
            <w:tcW w:w="521" w:type="dxa"/>
            <w:vMerge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vMerge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. по указанному предмету, дисциплине, модулю</w:t>
            </w:r>
          </w:p>
        </w:tc>
        <w:tc>
          <w:tcPr>
            <w:tcW w:w="1276" w:type="dxa"/>
            <w:vMerge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C86" w:rsidRPr="00AD53C0" w:rsidTr="00C25404">
        <w:tc>
          <w:tcPr>
            <w:tcW w:w="521" w:type="dxa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4" w:type="dxa"/>
          </w:tcPr>
          <w:p w:rsidR="00B06C86" w:rsidRPr="00AD53C0" w:rsidRDefault="00B06C86" w:rsidP="00C254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B06C86" w:rsidRPr="00AD53C0" w:rsidRDefault="00B06C86" w:rsidP="00C254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B06C86" w:rsidRPr="00AD53C0" w:rsidRDefault="00B06C86" w:rsidP="00C254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B06C86" w:rsidRPr="00AD53C0" w:rsidRDefault="00B06C86" w:rsidP="00C254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B06C86" w:rsidRPr="00AD53C0" w:rsidRDefault="00B06C86" w:rsidP="00C254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B06C86" w:rsidRPr="00AD53C0" w:rsidRDefault="00B06C86" w:rsidP="00C254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B06C86" w:rsidRPr="00AD53C0" w:rsidRDefault="00B06C86" w:rsidP="00C254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B06C86" w:rsidRPr="00AD53C0" w:rsidRDefault="00B06C86" w:rsidP="00C254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B06C86" w:rsidRPr="00AD53C0" w:rsidRDefault="00B06C86" w:rsidP="00C254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B06C86" w:rsidRPr="00AD53C0" w:rsidRDefault="00B06C86" w:rsidP="00C254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06C86" w:rsidRPr="00AD53C0" w:rsidTr="00C25404">
        <w:tc>
          <w:tcPr>
            <w:tcW w:w="521" w:type="dxa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64" w:type="dxa"/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C86" w:rsidRPr="00AD53C0" w:rsidTr="00C25404">
        <w:tc>
          <w:tcPr>
            <w:tcW w:w="521" w:type="dxa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64" w:type="dxa"/>
          </w:tcPr>
          <w:p w:rsidR="00B06C86" w:rsidRPr="00AD53C0" w:rsidRDefault="00B06C86" w:rsidP="00C254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C86" w:rsidRPr="00AD53C0" w:rsidTr="00C25404">
        <w:tc>
          <w:tcPr>
            <w:tcW w:w="521" w:type="dxa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64" w:type="dxa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C86" w:rsidRPr="00AD53C0" w:rsidRDefault="00B06C86" w:rsidP="00C254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6C86" w:rsidRPr="00AD53C0" w:rsidRDefault="00B06C86" w:rsidP="00B06C8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06C86" w:rsidRPr="00AD53C0" w:rsidRDefault="00B06C86" w:rsidP="00B06C8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06C86" w:rsidRDefault="00B06C86" w:rsidP="00B06C86">
      <w:pPr>
        <w:pStyle w:val="ConsPlusNonformat"/>
        <w:outlineLvl w:val="0"/>
        <w:rPr>
          <w:rFonts w:ascii="Times New Roman" w:hAnsi="Times New Roman" w:cs="Times New Roman"/>
          <w:sz w:val="26"/>
          <w:szCs w:val="26"/>
        </w:rPr>
      </w:pPr>
      <w:r w:rsidRPr="00F135D7">
        <w:rPr>
          <w:rFonts w:ascii="Times New Roman" w:hAnsi="Times New Roman" w:cs="Times New Roman"/>
          <w:sz w:val="26"/>
          <w:szCs w:val="26"/>
        </w:rPr>
        <w:t>Дата заполнения «__» ________ 20__ г.</w:t>
      </w:r>
    </w:p>
    <w:p w:rsidR="00B06C86" w:rsidRPr="00AD53C0" w:rsidRDefault="00B06C86" w:rsidP="00B06C86">
      <w:pPr>
        <w:pStyle w:val="ConsPlusNonformat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67"/>
        <w:gridCol w:w="2053"/>
        <w:gridCol w:w="1953"/>
        <w:gridCol w:w="3008"/>
        <w:gridCol w:w="3855"/>
      </w:tblGrid>
      <w:tr w:rsidR="00B06C86" w:rsidRPr="00AD53C0" w:rsidTr="00C25404">
        <w:tc>
          <w:tcPr>
            <w:tcW w:w="3867" w:type="dxa"/>
            <w:tcBorders>
              <w:bottom w:val="single" w:sz="4" w:space="0" w:color="auto"/>
            </w:tcBorders>
          </w:tcPr>
          <w:p w:rsidR="00B06C86" w:rsidRPr="00AD53C0" w:rsidRDefault="00B06C86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</w:tcPr>
          <w:p w:rsidR="00B06C86" w:rsidRPr="00AD53C0" w:rsidRDefault="00B06C86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bottom w:val="single" w:sz="4" w:space="0" w:color="auto"/>
            </w:tcBorders>
          </w:tcPr>
          <w:p w:rsidR="00B06C86" w:rsidRPr="00AD53C0" w:rsidRDefault="00B06C86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8" w:type="dxa"/>
          </w:tcPr>
          <w:p w:rsidR="00B06C86" w:rsidRPr="00AD53C0" w:rsidRDefault="00B06C86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bottom w:val="single" w:sz="4" w:space="0" w:color="auto"/>
            </w:tcBorders>
          </w:tcPr>
          <w:p w:rsidR="00B06C86" w:rsidRPr="00AD53C0" w:rsidRDefault="00B06C86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C86" w:rsidRPr="00AD53C0" w:rsidTr="00C25404">
        <w:tc>
          <w:tcPr>
            <w:tcW w:w="3867" w:type="dxa"/>
            <w:tcBorders>
              <w:top w:val="single" w:sz="4" w:space="0" w:color="auto"/>
            </w:tcBorders>
          </w:tcPr>
          <w:p w:rsidR="00B06C86" w:rsidRPr="00AD53C0" w:rsidRDefault="00B06C86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наименование должности</w:t>
            </w:r>
          </w:p>
          <w:p w:rsidR="00B06C86" w:rsidRPr="00AD53C0" w:rsidRDefault="00B06C86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</w:rPr>
              <w:t>руководителя соискателя лицензии (лицензиата)</w:t>
            </w:r>
          </w:p>
        </w:tc>
        <w:tc>
          <w:tcPr>
            <w:tcW w:w="2053" w:type="dxa"/>
          </w:tcPr>
          <w:p w:rsidR="00B06C86" w:rsidRPr="00AD53C0" w:rsidRDefault="00B06C86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Borders>
              <w:top w:val="single" w:sz="4" w:space="0" w:color="auto"/>
            </w:tcBorders>
          </w:tcPr>
          <w:p w:rsidR="00B06C86" w:rsidRPr="00AD53C0" w:rsidRDefault="00B06C86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</w:rPr>
              <w:t>подпись руководителя соискателя лицензии (лицензиата)</w:t>
            </w:r>
          </w:p>
        </w:tc>
        <w:tc>
          <w:tcPr>
            <w:tcW w:w="3008" w:type="dxa"/>
          </w:tcPr>
          <w:p w:rsidR="00B06C86" w:rsidRPr="00AD53C0" w:rsidRDefault="00B06C86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5" w:type="dxa"/>
            <w:tcBorders>
              <w:top w:val="single" w:sz="4" w:space="0" w:color="auto"/>
            </w:tcBorders>
          </w:tcPr>
          <w:p w:rsidR="00B06C86" w:rsidRPr="00AD53C0" w:rsidRDefault="00B06C86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фамилия, имя, отчество</w:t>
            </w:r>
          </w:p>
          <w:p w:rsidR="00B06C86" w:rsidRPr="00AD53C0" w:rsidRDefault="00B06C86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</w:rPr>
              <w:t>руководителя соискателя лицензии (лицензиата)</w:t>
            </w:r>
          </w:p>
        </w:tc>
      </w:tr>
    </w:tbl>
    <w:p w:rsidR="00B06C86" w:rsidRPr="00AD53C0" w:rsidRDefault="00B06C86" w:rsidP="00B06C86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  <w:r w:rsidRPr="00AD53C0">
        <w:rPr>
          <w:rFonts w:ascii="Times New Roman" w:hAnsi="Times New Roman" w:cs="Times New Roman"/>
        </w:rPr>
        <w:t>М.П.</w:t>
      </w:r>
    </w:p>
    <w:p w:rsidR="00501D23" w:rsidRDefault="00501D23" w:rsidP="00B06C86">
      <w:pPr>
        <w:pStyle w:val="ConsPlusNonformat"/>
        <w:widowControl/>
        <w:jc w:val="center"/>
      </w:pPr>
    </w:p>
    <w:sectPr w:rsidR="00501D23" w:rsidSect="00B06C86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48E"/>
    <w:rsid w:val="000D548E"/>
    <w:rsid w:val="00501D23"/>
    <w:rsid w:val="007368D1"/>
    <w:rsid w:val="00B06C86"/>
    <w:rsid w:val="00C6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4A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24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624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624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4A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24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624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624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5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719</Words>
  <Characters>4100</Characters>
  <Application>Microsoft Office Word</Application>
  <DocSecurity>0</DocSecurity>
  <Lines>34</Lines>
  <Paragraphs>9</Paragraphs>
  <ScaleCrop>false</ScaleCrop>
  <Company/>
  <LinksUpToDate>false</LinksUpToDate>
  <CharactersWithSpaces>4810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Александровна Семенина</dc:creator>
  <cp:keywords/>
  <dc:description/>
  <cp:lastModifiedBy>Светлана Александровна Семенина</cp:lastModifiedBy>
  <cp:revision>5</cp:revision>
  <dcterms:created xsi:type="dcterms:W3CDTF">2017-02-02T07:06:00Z</dcterms:created>
  <dcterms:modified xsi:type="dcterms:W3CDTF">2017-09-29T07:30:00Z</dcterms:modified>
</cp:coreProperties>
</file>